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公平竞争审查初步结论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</w:pPr>
      <w:r>
        <w:rPr>
          <w:rFonts w:eastAsia="方正仿宋简体"/>
          <w:sz w:val="32"/>
          <w:szCs w:val="32"/>
        </w:rPr>
        <w:t xml:space="preserve">                                 </w:t>
      </w:r>
      <w:r>
        <w:rPr>
          <w:rFonts w:hint="eastAsia" w:eastAsia="方正仿宋简体"/>
          <w:sz w:val="32"/>
          <w:szCs w:val="32"/>
        </w:rPr>
        <w:t xml:space="preserve">  </w:t>
      </w:r>
      <w:r>
        <w:rPr>
          <w:rFonts w:hint="eastAsia" w:eastAsia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日</w:t>
      </w:r>
    </w:p>
    <w:tbl>
      <w:tblPr>
        <w:tblStyle w:val="6"/>
        <w:tblW w:w="9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30"/>
        <w:gridCol w:w="1230"/>
        <w:gridCol w:w="240"/>
        <w:gridCol w:w="2130"/>
        <w:gridCol w:w="1035"/>
        <w:gridCol w:w="1365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政策措施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名</w:t>
            </w:r>
            <w:r>
              <w:rPr>
                <w:rFonts w:hint="eastAsia" w:ascii="仿宋_GB2312" w:eastAsia="仿宋_GB2312"/>
                <w:sz w:val="32"/>
                <w:szCs w:val="32"/>
              </w:rPr>
              <w:t>称</w:t>
            </w:r>
          </w:p>
        </w:tc>
        <w:tc>
          <w:tcPr>
            <w:tcW w:w="7508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仿宋_GB2312" w:hAnsi="Gulim" w:eastAsia="仿宋_GB2312" w:cs="Times New Roman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eastAsia="仿宋_GB2312"/>
                <w:snapToGrid w:val="0"/>
                <w:kern w:val="0"/>
                <w:sz w:val="32"/>
                <w:szCs w:val="32"/>
              </w:rPr>
              <w:t>广东省林业局 广东省农业农村厅关于进一步规范交叉管理物种保护管理的通知</w:t>
            </w:r>
            <w:r>
              <w:rPr>
                <w:rFonts w:hint="eastAsia" w:ascii="仿宋_GB2312" w:eastAsia="仿宋_GB2312"/>
                <w:snapToGrid w:val="0"/>
                <w:kern w:val="0"/>
                <w:sz w:val="32"/>
                <w:szCs w:val="32"/>
                <w:lang w:eastAsia="zh-CN"/>
              </w:rPr>
              <w:t>（征求意见稿）</w:t>
            </w:r>
            <w:r>
              <w:rPr>
                <w:rFonts w:hint="eastAsia" w:ascii="仿宋_GB2312" w:hAnsi="Gulim" w:eastAsia="仿宋_GB2312" w:cs="Times New Roman"/>
                <w:sz w:val="32"/>
                <w:szCs w:val="32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涉及行</w:t>
            </w:r>
            <w:r>
              <w:rPr>
                <w:rFonts w:hint="eastAsia" w:ascii="仿宋_GB2312" w:eastAsia="仿宋_GB2312"/>
                <w:sz w:val="32"/>
                <w:szCs w:val="32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域</w:t>
            </w:r>
          </w:p>
        </w:tc>
        <w:tc>
          <w:tcPr>
            <w:tcW w:w="750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仿宋_GB2312" w:hAnsi="Gulim" w:eastAsia="仿宋_GB2312" w:cs="Times New Roman"/>
                <w:sz w:val="32"/>
                <w:szCs w:val="32"/>
              </w:rPr>
              <w:t>林业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性</w:t>
            </w:r>
            <w:r>
              <w:rPr>
                <w:rFonts w:hint="eastAsia" w:ascii="仿宋_GB2312" w:eastAsia="仿宋_GB2312"/>
                <w:sz w:val="32"/>
                <w:szCs w:val="32"/>
              </w:rPr>
              <w:t>质</w:t>
            </w:r>
          </w:p>
        </w:tc>
        <w:tc>
          <w:tcPr>
            <w:tcW w:w="7508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□地方性法</w:t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草案       □</w:t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章草案      </w:t>
            </w: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sym w:font="Wingdings 2" w:char="0052"/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范性文件           □其他政策措施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起草</w:t>
            </w:r>
          </w:p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机</w:t>
            </w:r>
            <w:r>
              <w:rPr>
                <w:rFonts w:hint="eastAsia" w:ascii="仿宋_GB2312" w:eastAsia="仿宋_GB2312"/>
                <w:sz w:val="32"/>
                <w:szCs w:val="32"/>
              </w:rPr>
              <w:t>构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名</w:t>
            </w:r>
            <w:r>
              <w:rPr>
                <w:rFonts w:hint="eastAsia" w:ascii="仿宋_GB2312" w:eastAsia="仿宋_GB2312"/>
                <w:sz w:val="32"/>
                <w:szCs w:val="32"/>
              </w:rPr>
              <w:t>称</w:t>
            </w:r>
          </w:p>
        </w:tc>
        <w:tc>
          <w:tcPr>
            <w:tcW w:w="603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广东省</w:t>
            </w:r>
            <w:r>
              <w:rPr>
                <w:rFonts w:hint="eastAsia" w:ascii="仿宋_GB2312" w:hAnsi="Gulim" w:eastAsia="仿宋_GB2312"/>
                <w:sz w:val="32"/>
                <w:szCs w:val="32"/>
                <w:lang w:eastAsia="zh-CN"/>
              </w:rPr>
              <w:t>林业局野生动植物保护处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系人</w:t>
            </w:r>
          </w:p>
        </w:tc>
        <w:tc>
          <w:tcPr>
            <w:tcW w:w="213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32"/>
                <w:szCs w:val="32"/>
                <w:lang w:eastAsia="zh-CN"/>
              </w:rPr>
              <w:t>梁晓东</w:t>
            </w:r>
          </w:p>
        </w:tc>
        <w:tc>
          <w:tcPr>
            <w:tcW w:w="103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020—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81722031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审查</w:t>
            </w:r>
          </w:p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机</w:t>
            </w:r>
            <w:r>
              <w:rPr>
                <w:rFonts w:hint="eastAsia" w:ascii="仿宋_GB2312" w:eastAsia="仿宋_GB2312"/>
                <w:sz w:val="32"/>
                <w:szCs w:val="32"/>
              </w:rPr>
              <w:t>构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名</w:t>
            </w:r>
            <w:r>
              <w:rPr>
                <w:rFonts w:hint="eastAsia" w:ascii="仿宋_GB2312" w:eastAsia="仿宋_GB2312"/>
                <w:sz w:val="32"/>
                <w:szCs w:val="32"/>
              </w:rPr>
              <w:t>称</w:t>
            </w:r>
          </w:p>
        </w:tc>
        <w:tc>
          <w:tcPr>
            <w:tcW w:w="603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广东省林业局政策法规处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系人</w:t>
            </w:r>
          </w:p>
        </w:tc>
        <w:tc>
          <w:tcPr>
            <w:tcW w:w="213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  <w:lang w:eastAsia="zh-CN"/>
              </w:rPr>
              <w:t>王洪敏</w:t>
            </w:r>
          </w:p>
        </w:tc>
        <w:tc>
          <w:tcPr>
            <w:tcW w:w="103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020—81813689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征求意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情</w:t>
            </w: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</w:tc>
        <w:tc>
          <w:tcPr>
            <w:tcW w:w="7508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□征求利害</w:t>
            </w:r>
            <w:r>
              <w:rPr>
                <w:rFonts w:hint="eastAsia" w:ascii="仿宋_GB2312" w:eastAsia="仿宋_GB2312"/>
                <w:sz w:val="32"/>
                <w:szCs w:val="32"/>
              </w:rPr>
              <w:t>关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系人意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     </w:t>
            </w:r>
            <w:r>
              <w:rPr>
                <w:rFonts w:hint="eastAsia" w:ascii="MS Gothic" w:hAnsi="MS Gothic" w:eastAsia="MS Gothic" w:cs="MS Gothic"/>
                <w:sz w:val="32"/>
                <w:szCs w:val="32"/>
              </w:rPr>
              <w:t>☑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向社</w:t>
            </w:r>
            <w:r>
              <w:rPr>
                <w:rFonts w:hint="eastAsia" w:ascii="仿宋_GB2312" w:eastAsia="仿宋_GB2312"/>
                <w:sz w:val="32"/>
                <w:szCs w:val="32"/>
              </w:rPr>
              <w:t>会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公</w:t>
            </w:r>
            <w:r>
              <w:rPr>
                <w:rFonts w:hint="eastAsia" w:ascii="仿宋_GB2312" w:eastAsia="仿宋_GB2312"/>
                <w:sz w:val="32"/>
                <w:szCs w:val="32"/>
              </w:rPr>
              <w:t>开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征求意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2263" w:type="dxa"/>
            <w:gridSpan w:val="2"/>
            <w:vMerge w:val="continue"/>
            <w:vAlign w:val="top"/>
          </w:tcPr>
          <w:p>
            <w:pPr>
              <w:spacing w:line="58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</w:tc>
        <w:tc>
          <w:tcPr>
            <w:tcW w:w="7508" w:type="dxa"/>
            <w:gridSpan w:val="6"/>
            <w:vAlign w:val="top"/>
          </w:tcPr>
          <w:p>
            <w:pPr>
              <w:spacing w:line="58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具体情</w:t>
            </w: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对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象、意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反</w:t>
            </w:r>
            <w:r>
              <w:rPr>
                <w:rFonts w:hint="eastAsia" w:ascii="仿宋_GB2312" w:eastAsia="仿宋_GB2312"/>
                <w:sz w:val="32"/>
                <w:szCs w:val="32"/>
              </w:rPr>
              <w:t>馈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和采</w:t>
            </w:r>
            <w:r>
              <w:rPr>
                <w:rFonts w:hint="eastAsia" w:ascii="仿宋_GB2312" w:eastAsia="仿宋_GB2312"/>
                <w:sz w:val="32"/>
                <w:szCs w:val="32"/>
              </w:rPr>
              <w:t>纳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情</w:t>
            </w: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）：</w:t>
            </w:r>
          </w:p>
          <w:p>
            <w:pPr>
              <w:spacing w:line="58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580" w:lineRule="exact"/>
              <w:ind w:firstLine="4480" w:firstLineChars="1400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（可附相</w:t>
            </w:r>
            <w:r>
              <w:rPr>
                <w:rFonts w:hint="eastAsia" w:ascii="仿宋_GB2312" w:eastAsia="仿宋_GB2312"/>
                <w:sz w:val="32"/>
                <w:szCs w:val="32"/>
              </w:rPr>
              <w:t>关报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告）</w:t>
            </w:r>
          </w:p>
          <w:p>
            <w:pPr>
              <w:spacing w:line="580" w:lineRule="exact"/>
              <w:jc w:val="righ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家咨</w:t>
            </w:r>
            <w:r>
              <w:rPr>
                <w:rFonts w:hint="eastAsia" w:ascii="仿宋_GB2312" w:eastAsia="仿宋_GB2312"/>
                <w:sz w:val="32"/>
                <w:szCs w:val="32"/>
              </w:rPr>
              <w:t>询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（可</w:t>
            </w:r>
            <w:r>
              <w:rPr>
                <w:rFonts w:hint="eastAsia" w:ascii="仿宋_GB2312" w:eastAsia="仿宋_GB2312"/>
                <w:sz w:val="32"/>
                <w:szCs w:val="32"/>
              </w:rPr>
              <w:t>选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）</w:t>
            </w:r>
          </w:p>
        </w:tc>
        <w:tc>
          <w:tcPr>
            <w:tcW w:w="7508" w:type="dxa"/>
            <w:gridSpan w:val="6"/>
            <w:vAlign w:val="top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                      </w:t>
            </w:r>
          </w:p>
          <w:p>
            <w:pPr>
              <w:spacing w:line="400" w:lineRule="exact"/>
              <w:ind w:firstLine="4320" w:firstLineChars="1350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（可附</w:t>
            </w:r>
            <w:r>
              <w:rPr>
                <w:rFonts w:hint="eastAsia" w:ascii="仿宋_GB2312" w:eastAsia="仿宋_GB2312"/>
                <w:sz w:val="32"/>
                <w:szCs w:val="32"/>
              </w:rPr>
              <w:t>专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家意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见书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）</w:t>
            </w: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竞争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影</w:t>
            </w:r>
            <w:r>
              <w:rPr>
                <w:rFonts w:hint="eastAsia" w:ascii="仿宋_GB2312" w:eastAsia="仿宋_GB2312"/>
                <w:sz w:val="32"/>
                <w:szCs w:val="32"/>
              </w:rPr>
              <w:t>响评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一、是否违反市场准入与退出标准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z w:val="32"/>
                <w:szCs w:val="32"/>
              </w:rPr>
              <w:t>设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置不合理和歧</w:t>
            </w:r>
            <w:r>
              <w:rPr>
                <w:rFonts w:hint="eastAsia" w:ascii="仿宋_GB2312" w:eastAsia="仿宋_GB2312"/>
                <w:sz w:val="32"/>
                <w:szCs w:val="32"/>
              </w:rPr>
              <w:t>视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性的准入和退出</w:t>
            </w: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件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2.未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公平</w:t>
            </w:r>
            <w:r>
              <w:rPr>
                <w:rFonts w:hint="eastAsia" w:ascii="仿宋_GB2312" w:eastAsia="仿宋_GB2312"/>
                <w:sz w:val="32"/>
                <w:szCs w:val="32"/>
              </w:rPr>
              <w:t>竞争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授予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者特</w:t>
            </w:r>
            <w:r>
              <w:rPr>
                <w:rFonts w:hint="eastAsia" w:ascii="仿宋_GB2312" w:eastAsia="仿宋_GB2312"/>
                <w:sz w:val="32"/>
                <w:szCs w:val="32"/>
              </w:rPr>
              <w:t>许经营权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3.限定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购买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、使用特定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者提供的商品和服</w:t>
            </w:r>
            <w:r>
              <w:rPr>
                <w:rFonts w:hint="eastAsia" w:ascii="仿宋_GB2312" w:eastAsia="仿宋_GB2312"/>
                <w:sz w:val="32"/>
                <w:szCs w:val="32"/>
              </w:rPr>
              <w:t>务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4.</w:t>
            </w:r>
            <w:r>
              <w:rPr>
                <w:rFonts w:hint="eastAsia" w:ascii="仿宋_GB2312" w:eastAsia="仿宋_GB2312"/>
                <w:sz w:val="32"/>
                <w:szCs w:val="32"/>
              </w:rPr>
              <w:t>设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置</w:t>
            </w:r>
            <w:r>
              <w:rPr>
                <w:rFonts w:hint="eastAsia" w:ascii="仿宋_GB2312" w:eastAsia="仿宋_GB2312"/>
                <w:sz w:val="32"/>
                <w:szCs w:val="32"/>
              </w:rPr>
              <w:t>没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有法律法</w:t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依据的</w:t>
            </w:r>
            <w:r>
              <w:rPr>
                <w:rFonts w:hint="eastAsia" w:ascii="仿宋_GB2312" w:eastAsia="仿宋_GB2312"/>
                <w:sz w:val="32"/>
                <w:szCs w:val="32"/>
              </w:rPr>
              <w:t>审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批或者事前</w:t>
            </w:r>
            <w:r>
              <w:rPr>
                <w:rFonts w:hint="eastAsia" w:ascii="仿宋_GB2312" w:eastAsia="仿宋_GB2312"/>
                <w:sz w:val="32"/>
                <w:szCs w:val="32"/>
              </w:rPr>
              <w:t>备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案程序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5.</w:t>
            </w:r>
            <w:r>
              <w:rPr>
                <w:rFonts w:hint="eastAsia" w:ascii="仿宋_GB2312" w:eastAsia="仿宋_GB2312"/>
                <w:sz w:val="32"/>
                <w:szCs w:val="32"/>
              </w:rPr>
              <w:t>对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市</w:t>
            </w:r>
            <w:r>
              <w:rPr>
                <w:rFonts w:hint="eastAsia" w:ascii="仿宋_GB2312" w:eastAsia="仿宋_GB2312"/>
                <w:sz w:val="32"/>
                <w:szCs w:val="32"/>
              </w:rPr>
              <w:t>场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准入</w:t>
            </w:r>
            <w:r>
              <w:rPr>
                <w:rFonts w:hint="eastAsia" w:ascii="仿宋_GB2312" w:eastAsia="仿宋_GB2312"/>
                <w:sz w:val="32"/>
                <w:szCs w:val="32"/>
              </w:rPr>
              <w:t>负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面</w:t>
            </w:r>
            <w:r>
              <w:rPr>
                <w:rFonts w:hint="eastAsia" w:ascii="仿宋_GB2312" w:eastAsia="仿宋_GB2312"/>
                <w:sz w:val="32"/>
                <w:szCs w:val="32"/>
              </w:rPr>
              <w:t>清单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以外的行</w:t>
            </w:r>
            <w:r>
              <w:rPr>
                <w:rFonts w:hint="eastAsia" w:ascii="仿宋_GB2312" w:eastAsia="仿宋_GB2312"/>
                <w:sz w:val="32"/>
                <w:szCs w:val="32"/>
              </w:rPr>
              <w:t>业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领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域、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业务设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置</w:t>
            </w:r>
            <w:r>
              <w:rPr>
                <w:rFonts w:hint="eastAsia" w:ascii="仿宋_GB2312" w:eastAsia="仿宋_GB2312"/>
                <w:sz w:val="32"/>
                <w:szCs w:val="32"/>
              </w:rPr>
              <w:t>审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批程序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二、是否违反商品要素自由流通标准</w:t>
            </w:r>
          </w:p>
        </w:tc>
        <w:tc>
          <w:tcPr>
            <w:tcW w:w="150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z w:val="32"/>
                <w:szCs w:val="32"/>
              </w:rPr>
              <w:t>对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外地和</w:t>
            </w:r>
            <w:r>
              <w:rPr>
                <w:rFonts w:hint="eastAsia" w:ascii="仿宋_GB2312" w:eastAsia="仿宋_GB2312"/>
                <w:sz w:val="32"/>
                <w:szCs w:val="32"/>
              </w:rPr>
              <w:t>进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口商品</w:t>
            </w:r>
            <w:r>
              <w:rPr>
                <w:rFonts w:hint="eastAsia" w:ascii="仿宋_GB2312" w:eastAsia="仿宋_GB2312"/>
                <w:sz w:val="32"/>
                <w:szCs w:val="32"/>
              </w:rPr>
              <w:t>实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行歧</w:t>
            </w:r>
            <w:r>
              <w:rPr>
                <w:rFonts w:hint="eastAsia" w:ascii="仿宋_GB2312" w:eastAsia="仿宋_GB2312"/>
                <w:sz w:val="32"/>
                <w:szCs w:val="32"/>
              </w:rPr>
              <w:t>视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性价格或</w:t>
            </w:r>
            <w:r>
              <w:rPr>
                <w:rFonts w:hint="eastAsia" w:ascii="仿宋_GB2312" w:eastAsia="仿宋_GB2312"/>
                <w:sz w:val="32"/>
                <w:szCs w:val="32"/>
              </w:rPr>
              <w:t>补贴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政策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2.限制外地和</w:t>
            </w:r>
            <w:r>
              <w:rPr>
                <w:rFonts w:hint="eastAsia" w:ascii="仿宋_GB2312" w:eastAsia="仿宋_GB2312"/>
                <w:sz w:val="32"/>
                <w:szCs w:val="32"/>
              </w:rPr>
              <w:t>进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口商品</w:t>
            </w:r>
            <w:r>
              <w:rPr>
                <w:rFonts w:hint="eastAsia" w:ascii="仿宋_GB2312" w:eastAsia="仿宋_GB2312"/>
                <w:sz w:val="32"/>
                <w:szCs w:val="32"/>
              </w:rPr>
              <w:t>进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入本地市</w:t>
            </w:r>
            <w:r>
              <w:rPr>
                <w:rFonts w:hint="eastAsia" w:ascii="仿宋_GB2312" w:eastAsia="仿宋_GB2312"/>
                <w:sz w:val="32"/>
                <w:szCs w:val="32"/>
              </w:rPr>
              <w:t>场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或阻碍本地商品</w:t>
            </w:r>
            <w:r>
              <w:rPr>
                <w:rFonts w:hint="eastAsia" w:ascii="仿宋_GB2312" w:eastAsia="仿宋_GB2312"/>
                <w:sz w:val="32"/>
                <w:szCs w:val="32"/>
              </w:rPr>
              <w:t>运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出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3.排斥或限制外地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</w:t>
            </w:r>
            <w:r>
              <w:rPr>
                <w:rFonts w:hint="eastAsia" w:ascii="仿宋_GB2312" w:eastAsia="仿宋_GB2312"/>
                <w:sz w:val="32"/>
                <w:szCs w:val="32"/>
              </w:rPr>
              <w:t>参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加本地招</w:t>
            </w:r>
            <w:r>
              <w:rPr>
                <w:rFonts w:hint="eastAsia" w:ascii="仿宋_GB2312" w:eastAsia="仿宋_GB2312"/>
                <w:sz w:val="32"/>
                <w:szCs w:val="32"/>
              </w:rPr>
              <w:t>标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投</w:t>
            </w:r>
            <w:r>
              <w:rPr>
                <w:rFonts w:hint="eastAsia" w:ascii="仿宋_GB2312" w:eastAsia="仿宋_GB2312"/>
                <w:sz w:val="32"/>
                <w:szCs w:val="32"/>
              </w:rPr>
              <w:t>标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活</w:t>
            </w:r>
            <w:r>
              <w:rPr>
                <w:rFonts w:hint="eastAsia" w:ascii="仿宋_GB2312" w:eastAsia="仿宋_GB2312"/>
                <w:sz w:val="32"/>
                <w:szCs w:val="32"/>
              </w:rPr>
              <w:t>动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4.排斥限制或强制外地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者在本地投</w:t>
            </w:r>
            <w:r>
              <w:rPr>
                <w:rFonts w:hint="eastAsia" w:ascii="仿宋_GB2312" w:eastAsia="仿宋_GB2312"/>
                <w:sz w:val="32"/>
                <w:szCs w:val="32"/>
              </w:rPr>
              <w:t>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或</w:t>
            </w:r>
            <w:r>
              <w:rPr>
                <w:rFonts w:hint="eastAsia" w:ascii="仿宋_GB2312" w:eastAsia="仿宋_GB2312"/>
                <w:sz w:val="32"/>
                <w:szCs w:val="32"/>
              </w:rPr>
              <w:t>设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立分支机</w:t>
            </w:r>
            <w:r>
              <w:rPr>
                <w:rFonts w:hint="eastAsia" w:ascii="仿宋_GB2312" w:eastAsia="仿宋_GB2312"/>
                <w:sz w:val="32"/>
                <w:szCs w:val="32"/>
              </w:rPr>
              <w:t>构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5.</w:t>
            </w:r>
            <w:r>
              <w:rPr>
                <w:rFonts w:hint="eastAsia" w:ascii="仿宋_GB2312" w:eastAsia="仿宋_GB2312"/>
                <w:sz w:val="32"/>
                <w:szCs w:val="32"/>
              </w:rPr>
              <w:t>对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外地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者在本地投</w:t>
            </w:r>
            <w:r>
              <w:rPr>
                <w:rFonts w:hint="eastAsia" w:ascii="仿宋_GB2312" w:eastAsia="仿宋_GB2312"/>
                <w:sz w:val="32"/>
                <w:szCs w:val="32"/>
              </w:rPr>
              <w:t>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或</w:t>
            </w:r>
            <w:r>
              <w:rPr>
                <w:rFonts w:hint="eastAsia" w:ascii="仿宋_GB2312" w:eastAsia="仿宋_GB2312"/>
                <w:sz w:val="32"/>
                <w:szCs w:val="32"/>
              </w:rPr>
              <w:t>设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立的分支机</w:t>
            </w:r>
            <w:r>
              <w:rPr>
                <w:rFonts w:hint="eastAsia" w:ascii="仿宋_GB2312" w:eastAsia="仿宋_GB2312"/>
                <w:sz w:val="32"/>
                <w:szCs w:val="32"/>
              </w:rPr>
              <w:t>构实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行歧</w:t>
            </w:r>
            <w:r>
              <w:rPr>
                <w:rFonts w:hint="eastAsia" w:ascii="仿宋_GB2312" w:eastAsia="仿宋_GB2312"/>
                <w:sz w:val="32"/>
                <w:szCs w:val="32"/>
              </w:rPr>
              <w:t>视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性待遇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三、是否违反影响生产经营成本标准</w:t>
            </w:r>
          </w:p>
        </w:tc>
        <w:tc>
          <w:tcPr>
            <w:tcW w:w="150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反</w:t>
            </w:r>
            <w:r>
              <w:rPr>
                <w:rFonts w:hint="eastAsia" w:ascii="仿宋_GB2312" w:eastAsia="仿宋_GB2312"/>
                <w:sz w:val="32"/>
                <w:szCs w:val="32"/>
              </w:rPr>
              <w:t>给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予特定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</w:t>
            </w:r>
            <w:r>
              <w:rPr>
                <w:rFonts w:hint="eastAsia" w:ascii="仿宋_GB2312" w:eastAsia="仿宋_GB2312"/>
                <w:sz w:val="32"/>
                <w:szCs w:val="32"/>
              </w:rPr>
              <w:t>优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惠政策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sz w:val="32"/>
                <w:szCs w:val="32"/>
              </w:rPr>
              <w:t>将财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政支出安排</w:t>
            </w:r>
            <w:r>
              <w:rPr>
                <w:rFonts w:hint="eastAsia" w:ascii="仿宋_GB2312" w:eastAsia="仿宋_GB2312"/>
                <w:sz w:val="32"/>
                <w:szCs w:val="32"/>
              </w:rPr>
              <w:t>与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企</w:t>
            </w:r>
            <w:r>
              <w:rPr>
                <w:rFonts w:hint="eastAsia" w:ascii="仿宋_GB2312" w:eastAsia="仿宋_GB2312"/>
                <w:sz w:val="32"/>
                <w:szCs w:val="32"/>
              </w:rPr>
              <w:t>业缴纳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的</w:t>
            </w:r>
            <w:r>
              <w:rPr>
                <w:rFonts w:hint="eastAsia" w:ascii="仿宋_GB2312" w:eastAsia="仿宋_GB2312"/>
                <w:sz w:val="32"/>
                <w:szCs w:val="32"/>
              </w:rPr>
              <w:t>税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收或非</w:t>
            </w:r>
            <w:r>
              <w:rPr>
                <w:rFonts w:hint="eastAsia" w:ascii="仿宋_GB2312" w:eastAsia="仿宋_GB2312"/>
                <w:sz w:val="32"/>
                <w:szCs w:val="32"/>
              </w:rPr>
              <w:t>税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收入挂</w:t>
            </w:r>
            <w:r>
              <w:rPr>
                <w:rFonts w:hint="eastAsia" w:ascii="仿宋_GB2312" w:eastAsia="仿宋_GB2312"/>
                <w:sz w:val="32"/>
                <w:szCs w:val="32"/>
              </w:rPr>
              <w:t>钩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3.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法免除特定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者需要</w:t>
            </w:r>
            <w:r>
              <w:rPr>
                <w:rFonts w:hint="eastAsia" w:ascii="仿宋_GB2312" w:eastAsia="仿宋_GB2312"/>
                <w:sz w:val="32"/>
                <w:szCs w:val="32"/>
              </w:rPr>
              <w:t>缴纳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的社</w:t>
            </w:r>
            <w:r>
              <w:rPr>
                <w:rFonts w:hint="eastAsia" w:ascii="仿宋_GB2312" w:eastAsia="仿宋_GB2312"/>
                <w:sz w:val="32"/>
                <w:szCs w:val="32"/>
              </w:rPr>
              <w:t>会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保</w:t>
            </w:r>
            <w:r>
              <w:rPr>
                <w:rFonts w:hint="eastAsia" w:ascii="仿宋_GB2312" w:eastAsia="仿宋_GB2312"/>
                <w:sz w:val="32"/>
                <w:szCs w:val="32"/>
              </w:rPr>
              <w:t>险费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用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4.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法要求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者提供各</w:t>
            </w:r>
            <w:r>
              <w:rPr>
                <w:rFonts w:hint="eastAsia" w:ascii="仿宋_GB2312" w:eastAsia="仿宋_GB2312"/>
                <w:sz w:val="32"/>
                <w:szCs w:val="32"/>
              </w:rPr>
              <w:t>类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保</w:t>
            </w:r>
            <w:r>
              <w:rPr>
                <w:rFonts w:hint="eastAsia" w:ascii="仿宋_GB2312" w:eastAsia="仿宋_GB2312"/>
                <w:sz w:val="32"/>
                <w:szCs w:val="32"/>
              </w:rPr>
              <w:t>证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金或扣留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者保</w:t>
            </w:r>
            <w:r>
              <w:rPr>
                <w:rFonts w:hint="eastAsia" w:ascii="仿宋_GB2312" w:eastAsia="仿宋_GB2312"/>
                <w:sz w:val="32"/>
                <w:szCs w:val="32"/>
              </w:rPr>
              <w:t>证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金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四、是否违反影响生产经营行为标准</w:t>
            </w:r>
          </w:p>
        </w:tc>
        <w:tc>
          <w:tcPr>
            <w:tcW w:w="150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1.强制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</w:t>
            </w:r>
            <w:r>
              <w:rPr>
                <w:rFonts w:hint="eastAsia" w:ascii="仿宋_GB2312" w:eastAsia="仿宋_GB2312"/>
                <w:sz w:val="32"/>
                <w:szCs w:val="32"/>
              </w:rPr>
              <w:t>从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事《反</w:t>
            </w:r>
            <w:r>
              <w:rPr>
                <w:rFonts w:hint="eastAsia" w:ascii="仿宋_GB2312" w:eastAsia="仿宋_GB2312"/>
                <w:sz w:val="32"/>
                <w:szCs w:val="32"/>
              </w:rPr>
              <w:t>垄断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法》</w:t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定的</w:t>
            </w:r>
            <w:r>
              <w:rPr>
                <w:rFonts w:hint="eastAsia" w:ascii="仿宋_GB2312" w:eastAsia="仿宋_GB2312"/>
                <w:sz w:val="32"/>
                <w:szCs w:val="32"/>
              </w:rPr>
              <w:t>垄断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行</w:t>
            </w:r>
            <w:r>
              <w:rPr>
                <w:rFonts w:hint="eastAsia" w:ascii="仿宋_GB2312" w:eastAsia="仿宋_GB2312"/>
                <w:sz w:val="32"/>
                <w:szCs w:val="32"/>
              </w:rPr>
              <w:t>为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法披露或者要求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者披露生</w:t>
            </w:r>
            <w:r>
              <w:rPr>
                <w:rFonts w:hint="eastAsia" w:ascii="仿宋_GB2312" w:eastAsia="仿宋_GB2312"/>
                <w:sz w:val="32"/>
                <w:szCs w:val="32"/>
              </w:rPr>
              <w:t>产经营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敏感信息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3.超越定价</w:t>
            </w:r>
            <w:r>
              <w:rPr>
                <w:rFonts w:hint="eastAsia" w:ascii="仿宋_GB2312" w:eastAsia="仿宋_GB2312"/>
                <w:sz w:val="32"/>
                <w:szCs w:val="32"/>
              </w:rPr>
              <w:t>权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限</w:t>
            </w:r>
            <w:r>
              <w:rPr>
                <w:rFonts w:hint="eastAsia" w:ascii="仿宋_GB2312" w:eastAsia="仿宋_GB2312"/>
                <w:sz w:val="32"/>
                <w:szCs w:val="32"/>
              </w:rPr>
              <w:t>进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行政府定价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4.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法干</w:t>
            </w:r>
            <w:r>
              <w:rPr>
                <w:rFonts w:hint="eastAsia" w:ascii="仿宋_GB2312" w:eastAsia="仿宋_GB2312"/>
                <w:sz w:val="32"/>
                <w:szCs w:val="32"/>
              </w:rPr>
              <w:t>预实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行市</w:t>
            </w:r>
            <w:r>
              <w:rPr>
                <w:rFonts w:hint="eastAsia" w:ascii="仿宋_GB2312" w:eastAsia="仿宋_GB2312"/>
                <w:sz w:val="32"/>
                <w:szCs w:val="32"/>
              </w:rPr>
              <w:t>场调节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价的商品服</w:t>
            </w:r>
            <w:r>
              <w:rPr>
                <w:rFonts w:hint="eastAsia" w:ascii="仿宋_GB2312" w:eastAsia="仿宋_GB2312"/>
                <w:sz w:val="32"/>
                <w:szCs w:val="32"/>
              </w:rPr>
              <w:t>务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价格水平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五、是否违反兜底条款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z w:val="32"/>
                <w:szCs w:val="32"/>
              </w:rPr>
              <w:t>没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有法律法</w:t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依据</w:t>
            </w:r>
            <w:r>
              <w:rPr>
                <w:rFonts w:hint="eastAsia" w:ascii="仿宋_GB2312" w:eastAsia="仿宋_GB2312"/>
                <w:sz w:val="32"/>
                <w:szCs w:val="32"/>
              </w:rPr>
              <w:t>减损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市</w:t>
            </w:r>
            <w:r>
              <w:rPr>
                <w:rFonts w:hint="eastAsia" w:ascii="仿宋_GB2312" w:eastAsia="仿宋_GB2312"/>
                <w:sz w:val="32"/>
                <w:szCs w:val="32"/>
              </w:rPr>
              <w:t>场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主体合法</w:t>
            </w:r>
            <w:r>
              <w:rPr>
                <w:rFonts w:hint="eastAsia" w:ascii="仿宋_GB2312" w:eastAsia="仿宋_GB2312"/>
                <w:sz w:val="32"/>
                <w:szCs w:val="32"/>
              </w:rPr>
              <w:t>权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益或者增加其</w:t>
            </w:r>
            <w:r>
              <w:rPr>
                <w:rFonts w:hint="eastAsia" w:ascii="仿宋_GB2312" w:eastAsia="仿宋_GB2312"/>
                <w:sz w:val="32"/>
                <w:szCs w:val="32"/>
              </w:rPr>
              <w:t>义务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反《反</w:t>
            </w:r>
            <w:r>
              <w:rPr>
                <w:rFonts w:hint="eastAsia" w:ascii="仿宋_GB2312" w:eastAsia="仿宋_GB2312"/>
                <w:sz w:val="32"/>
                <w:szCs w:val="32"/>
              </w:rPr>
              <w:t>垄断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法》制定含有排除限制</w:t>
            </w:r>
            <w:r>
              <w:rPr>
                <w:rFonts w:hint="eastAsia" w:ascii="仿宋_GB2312" w:eastAsia="仿宋_GB2312"/>
                <w:sz w:val="32"/>
                <w:szCs w:val="32"/>
              </w:rPr>
              <w:t>竞争内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容的政策措施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7" w:hRule="atLeast"/>
          <w:jc w:val="center"/>
        </w:trPr>
        <w:tc>
          <w:tcPr>
            <w:tcW w:w="22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是否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反相</w:t>
            </w:r>
            <w:r>
              <w:rPr>
                <w:rFonts w:hint="eastAsia" w:ascii="仿宋_GB2312" w:eastAsia="仿宋_GB2312"/>
                <w:sz w:val="32"/>
                <w:szCs w:val="32"/>
              </w:rPr>
              <w:t>关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标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准的</w:t>
            </w:r>
            <w:r>
              <w:rPr>
                <w:rFonts w:hint="eastAsia" w:ascii="仿宋_GB2312" w:eastAsia="仿宋_GB2312"/>
                <w:sz w:val="32"/>
                <w:szCs w:val="32"/>
              </w:rPr>
              <w:t>结论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（如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反，</w:t>
            </w:r>
            <w:r>
              <w:rPr>
                <w:rFonts w:hint="eastAsia" w:ascii="仿宋_GB2312" w:eastAsia="仿宋_GB2312"/>
                <w:sz w:val="32"/>
                <w:szCs w:val="32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详细说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明情</w:t>
            </w: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</w:tc>
        <w:tc>
          <w:tcPr>
            <w:tcW w:w="7538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无</w:t>
            </w: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                    （可附相</w:t>
            </w:r>
            <w:r>
              <w:rPr>
                <w:rFonts w:hint="eastAsia" w:ascii="仿宋_GB2312" w:eastAsia="仿宋_GB2312"/>
                <w:sz w:val="32"/>
                <w:szCs w:val="32"/>
              </w:rPr>
              <w:t>关报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2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适用例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外</w:t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定</w:t>
            </w:r>
          </w:p>
        </w:tc>
        <w:tc>
          <w:tcPr>
            <w:tcW w:w="7538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是□      否</w:t>
            </w:r>
            <w:r>
              <w:rPr>
                <w:rFonts w:hint="eastAsia" w:ascii="MS Gothic" w:hAnsi="MS Gothic" w:eastAsia="MS Gothic" w:cs="MS Gothic"/>
                <w:sz w:val="32"/>
                <w:szCs w:val="32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选择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“是”</w:t>
            </w:r>
            <w:r>
              <w:rPr>
                <w:rFonts w:hint="eastAsia" w:ascii="仿宋_GB2312" w:eastAsia="仿宋_GB2312"/>
                <w:sz w:val="32"/>
                <w:szCs w:val="32"/>
              </w:rPr>
              <w:t>时详细说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明理由</w:t>
            </w:r>
          </w:p>
        </w:tc>
        <w:tc>
          <w:tcPr>
            <w:tcW w:w="627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其他需要</w:t>
            </w:r>
            <w:r>
              <w:rPr>
                <w:rFonts w:hint="eastAsia" w:ascii="仿宋_GB2312" w:eastAsia="仿宋_GB2312"/>
                <w:sz w:val="32"/>
                <w:szCs w:val="32"/>
              </w:rPr>
              <w:t>说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明的情</w:t>
            </w: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</w:tc>
        <w:tc>
          <w:tcPr>
            <w:tcW w:w="753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无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8" w:hRule="atLeast"/>
          <w:jc w:val="center"/>
        </w:trPr>
        <w:tc>
          <w:tcPr>
            <w:tcW w:w="22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机</w:t>
            </w:r>
            <w:r>
              <w:rPr>
                <w:rFonts w:hint="eastAsia" w:ascii="仿宋_GB2312" w:eastAsia="仿宋_GB2312"/>
                <w:sz w:val="32"/>
                <w:szCs w:val="32"/>
              </w:rPr>
              <w:t>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主要</w:t>
            </w:r>
            <w:r>
              <w:rPr>
                <w:rFonts w:hint="eastAsia" w:ascii="仿宋_GB2312" w:eastAsia="仿宋_GB2312"/>
                <w:sz w:val="32"/>
                <w:szCs w:val="32"/>
              </w:rPr>
              <w:t>负责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人意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</w:tc>
        <w:tc>
          <w:tcPr>
            <w:tcW w:w="753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1440" w:firstLineChars="450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字：</w:t>
            </w:r>
            <w:r>
              <w:rPr>
                <w:rFonts w:hint="eastAsia" w:ascii="仿宋_GB2312" w:hAnsi="Gulim" w:eastAsia="仿宋_GB2312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     盖章：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361" w:bottom="1587" w:left="1531" w:header="851" w:footer="1304" w:gutter="0"/>
      <w:cols w:space="720" w:num="1"/>
      <w:titlePg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-276860</wp:posOffset>
              </wp:positionH>
              <wp:positionV relativeFrom="page">
                <wp:posOffset>9893935</wp:posOffset>
              </wp:positionV>
              <wp:extent cx="6210300" cy="59055"/>
              <wp:effectExtent l="0" t="6350" r="0" b="29845"/>
              <wp:wrapNone/>
              <wp:docPr id="4" name="组合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300" cy="59055"/>
                        <a:chOff x="1170" y="15581"/>
                        <a:chExt cx="9780" cy="93"/>
                      </a:xfrm>
                    </wpg:grpSpPr>
                    <wps:wsp>
                      <wps:cNvPr id="2" name="直接箭头连接符 2"/>
                      <wps:cNvCnPr/>
                      <wps:spPr>
                        <a:xfrm>
                          <a:off x="1170" y="15674"/>
                          <a:ext cx="978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3" name="直接箭头连接符 3"/>
                      <wps:cNvCnPr/>
                      <wps:spPr>
                        <a:xfrm>
                          <a:off x="1170" y="15581"/>
                          <a:ext cx="978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21.8pt;margin-top:779.05pt;height:4.65pt;width:489pt;mso-position-vertical-relative:page;z-index:-251658240;mso-width-relative:page;mso-height-relative:page;" coordorigin="1170,15581" coordsize="9780,93" o:gfxdata="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8phAPdAAAADQEAAA8AAAAAAAAAAQAgAAAA&#10;IgAAAGRycy9kb3ducmV2LnhtbFBLAQIUABQAAAAIAIdO4kBx3admeAIAAOQGAAAOAAAAAAAAAAEA&#10;IAAAACwBAABkcnMvZTJvRG9jLnhtbFBLBQYAAAAABgAGAFkBAAAWBgAAAAA=&#10;">
              <o:lock v:ext="edit" aspectratio="f"/>
              <v:shape id="_x0000_s1026" o:spid="_x0000_s1026" o:spt="32" type="#_x0000_t32" style="position:absolute;left:1170;top:15674;height:0;width:9780;" filled="f" stroked="t" coordsize="21600,21600" o:gfxdata="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P0k5C5AAAA2gAA&#10;AA8AAAAAAAAAAQAgAAAAIgAAAGRycy9kb3ducmV2LnhtbFBLAQIUABQAAAAIAIdO4kAzLwWeOwAA&#10;ADkAAAAQAAAAAAAAAAEAIAAAAAgBAABkcnMvc2hhcGV4bWwueG1sUEsFBgAAAAAGAAYAWwEAALID&#10;AAAAAA==&#10;">
                <v:fill on="f" focussize="0,0"/>
                <v:stroke weight="3pt" color="#FF0000" joinstyle="round"/>
                <v:imagedata o:title=""/>
                <o:lock v:ext="edit" aspectratio="f"/>
              </v:shape>
              <v:shape id="_x0000_s1026" o:spid="_x0000_s1026" o:spt="32" type="#_x0000_t32" style="position:absolute;left:1170;top:15581;height:0;width:9780;" filled="f" stroked="t" coordsize="21600,21600" o:gfxdata="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IdY72twAAANoAAAAP&#10;AAAAAAAAAAEAIAAAACIAAABkcnMvZG93bnJldi54bWxQSwECFAAUAAAACACHTuJAMy8FnjsAAAA5&#10;AAAAEAAAAAAAAAABACAAAAAGAQAAZHJzL3NoYXBleG1sLnhtbFBLBQYAAAAABgAGAFsBAACwAwAA&#10;AAA=&#10;">
                <v:fill on="f" focussize="0,0"/>
                <v:stroke weight="1pt" color="#FF0000" joinstyle="round"/>
                <v:imagedata o:title=""/>
                <o:lock v:ext="edit" aspectratio="f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31553"/>
    <w:rsid w:val="61E3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Cs w:val="2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4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2020-07-14T08:39:00Z</dcterms:created>
  <dc:creator>张静静</dc:creator>
  <cp:lastModifiedBy>张静静</cp:lastModifiedBy>
  <dcterms:modified xsi:type="dcterms:W3CDTF">2020-07-14T08:39:25Z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