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eastAsia="仿宋" w:cs="仿宋"/>
          <w:b/>
          <w:bCs/>
          <w:i w:val="0"/>
          <w:caps w:val="0"/>
          <w:small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eastAsia="仿宋" w:cs="仿宋"/>
          <w:b/>
          <w:bCs/>
          <w:i w:val="0"/>
          <w:caps w:val="0"/>
          <w:small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附件</w:t>
      </w:r>
    </w:p>
    <w:tbl>
      <w:tblPr>
        <w:tblStyle w:val="15"/>
        <w:tblW w:w="136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741"/>
        <w:gridCol w:w="2626"/>
        <w:gridCol w:w="1080"/>
        <w:gridCol w:w="1486"/>
        <w:gridCol w:w="1125"/>
        <w:gridCol w:w="1155"/>
        <w:gridCol w:w="960"/>
        <w:gridCol w:w="1050"/>
        <w:gridCol w:w="854"/>
        <w:gridCol w:w="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36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27"/>
              </w:tabs>
              <w:jc w:val="center"/>
              <w:textAlignment w:val="center"/>
              <w:rPr>
                <w:rFonts w:hint="eastAsia" w:asci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  <w:lang w:eastAsia="zh-CN"/>
              </w:rPr>
              <w:t>广东省林业局直属事业单位2021年集中公开招聘高校应届毕业生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927"/>
              </w:tabs>
              <w:jc w:val="center"/>
              <w:textAlignment w:val="center"/>
              <w:rPr>
                <w:rFonts w:hint="eastAsia" w:asci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  <w:lang w:eastAsia="zh-CN"/>
              </w:rPr>
              <w:t>考试总成绩及入围体检人员名单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岗位代码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报考单位名称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eastAsia="宋体"/>
                <w:lang w:val="en-US" w:eastAsia="zh-CN"/>
              </w:rPr>
              <w:t xml:space="preserve"> </w:t>
            </w:r>
            <w:r>
              <w:rPr>
                <w:rStyle w:val="17"/>
                <w:lang w:val="en-US" w:eastAsia="zh-CN"/>
              </w:rPr>
              <w:t>姓名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准考证号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/>
              </w:rPr>
              <w:t>笔试成绩（</w:t>
            </w:r>
            <w:r>
              <w:rPr>
                <w:rStyle w:val="16"/>
                <w:rFonts w:eastAsia="宋体"/>
                <w:lang w:val="en-US" w:eastAsia="zh-CN"/>
              </w:rPr>
              <w:t>×</w:t>
            </w:r>
            <w:r>
              <w:rPr>
                <w:rStyle w:val="17"/>
                <w:lang w:val="en-US" w:eastAsia="zh-CN"/>
              </w:rPr>
              <w:t>40%）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/>
              </w:rPr>
              <w:t>面试成绩（</w:t>
            </w:r>
            <w:r>
              <w:rPr>
                <w:rStyle w:val="16"/>
                <w:rFonts w:eastAsia="宋体"/>
                <w:lang w:val="en-US" w:eastAsia="zh-CN"/>
              </w:rPr>
              <w:t>×</w:t>
            </w:r>
            <w:r>
              <w:rPr>
                <w:rStyle w:val="17"/>
                <w:lang w:val="en-US" w:eastAsia="zh-CN"/>
              </w:rPr>
              <w:t>60%）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总成绩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总成绩 岗位排名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是否入围体检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2110704991353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广东省森林资源保育中心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陈铖伟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211010805106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75.68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2110704991353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广东省森林资源保育中心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石梓灵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211010805110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75.10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62.20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67.36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2110704991353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广东省森林资源保育中心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何映彤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211010805107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64.70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61.15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62.57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2110704991354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广东省森林资源保育中心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罗凯健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211010805111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72.90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76.44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2110704991355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广东省野生动物监测救护中心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梅隐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211010805127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是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招聘2人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2110704991355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广东省野生动物监测救护中心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陈路漫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211010805112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79.75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是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招聘2人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2110704991355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广东省野生动物监测救护中心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朱利敏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211010805117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71.20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2110704991355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广东省野生动物监测救护中心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关蕴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211010805125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75.36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2110704991355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广东省野生动物监测救护中心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谭红黎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211010805116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75.70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72.15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2110704991355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广东省野生动物监测救护中心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黎洁怡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211010805120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69.20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71.81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2110704991355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广东省野生动物监测救护中心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吴梅花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211010805202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74.30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67.70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70.34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2110704991355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广东省野生动物监测救护中心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苏靖茵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211010805128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64.40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74.00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70.16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2110704991355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广东省野生动物监测救护中心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李淋雨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211010805114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65.10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65.50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65.34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2110704991356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广东省野生动物监测救护中心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毛颖津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211010805205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72.80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2110704991356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广东省野生动物监测救护中心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任慧敏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211150405027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71.60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75.17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2110704991357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广东省野生动物监测救护中心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王冰洋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211010805211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72.20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72.70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2110704991357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广东省野生动物监测救护中心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211010805208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70.10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71.46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2110704991357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广东省野生动物监测救护中心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朱倩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211010805206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63.50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74.65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70.19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2110704991357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广东省野生动物监测救护中心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叶美华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211010805210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61.10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69.20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65.96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2110704991358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广东省林业科学研究院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吴心如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211090205930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2110704991358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广东省林业科学研究院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胡静仪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211010805212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2110704991358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广东省林业科学研究院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喻帅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211060205517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79.1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2110704991358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广东省林业科学研究院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钟君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211010805215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76.58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2110704991359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广东省林业科学研究院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苏哲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211010805218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74.90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79.65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2110704991359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广东省林业科学研究院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陈宇超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211010805217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63.30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2110704991360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广东省林业科学研究院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张亚男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211120105502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2110704991360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广东省林业科学研究院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刘婷婷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211040302016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74.60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76.43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2110704991360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广东省林业科学研究院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李新宇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211030100508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61.60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74.20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69.16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2110704991361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蒋彤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211010805310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2110704991361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211010805304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79.69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2110704991361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徐袁媛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211010805307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72.90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2110704991361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魏福平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211010805308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79.20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65.90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71.22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2110704991361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张军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211010805312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66.50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72.35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70.01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2110704991362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广东省西江林场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卢柏铖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211170111502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69.90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招聘2人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2110704991362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广东省西江林场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喻文慧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211010805315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76.40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72.95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74.33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招聘2人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2110704991362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广东省西江林场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郭斌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211050403304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65.70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64.70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65.1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2110704991363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广东省云浮林场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宿昱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211010805318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76.85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2110704991363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广东省云浮林场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宋一凡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211010805317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79.30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2110704991363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广东省云浮林场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伍宇帆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211210103519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69.80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71.75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2110704991364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广东珠江口中华白海豚国家级自然保护区管理局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王庆玲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211020501213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69.50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79.65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75.59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2110704991364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广东珠江口中华白海豚国家级自然保护区管理局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吴王畿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211030100501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72.85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74.51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2110704991364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广东珠江口中华白海豚国家级自然保护区管理局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蔡金梅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211030102813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66.20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72.8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2110704991364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广东珠江口中华白海豚国家级自然保护区管理局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周富源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211120100920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69.50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68.95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69.17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eastAsia="仿宋" w:cs="仿宋"/>
          <w:b/>
          <w:bCs/>
          <w:i w:val="0"/>
          <w:caps w:val="0"/>
          <w:small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sectPr>
      <w:pgSz w:w="16838" w:h="11906" w:orient="landscape"/>
      <w:pgMar w:top="1587" w:right="2154" w:bottom="1361" w:left="1361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trackRevisions w:val="1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D997C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  <w:outlineLvl w:val="1"/>
    </w:pPr>
    <w:rPr>
      <w:rFonts w:ascii="宋体" w:eastAsia="宋体" w:cs="宋体"/>
      <w:b/>
      <w:kern w:val="0"/>
      <w:sz w:val="36"/>
      <w:szCs w:val="36"/>
      <w:lang w:val="en-US" w:eastAsia="zh-CN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uiPriority w:val="0"/>
  </w:style>
  <w:style w:type="table" w:default="1" w:styleId="1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toc 3"/>
    <w:basedOn w:val="1"/>
    <w:next w:val="1"/>
    <w:qFormat/>
    <w:uiPriority w:val="0"/>
    <w:pPr>
      <w:ind w:left="840"/>
    </w:pPr>
  </w:style>
  <w:style w:type="paragraph" w:styleId="7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4"/>
    <w:basedOn w:val="1"/>
    <w:next w:val="1"/>
    <w:qFormat/>
    <w:uiPriority w:val="0"/>
    <w:pPr>
      <w:ind w:left="1260"/>
    </w:pPr>
  </w:style>
  <w:style w:type="paragraph" w:styleId="11">
    <w:name w:val="toc 2"/>
    <w:basedOn w:val="1"/>
    <w:next w:val="1"/>
    <w:qFormat/>
    <w:uiPriority w:val="0"/>
    <w:pPr>
      <w:ind w:left="420"/>
    </w:p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font71"/>
    <w:basedOn w:val="13"/>
    <w:qFormat/>
    <w:uiPriority w:val="0"/>
    <w:rPr>
      <w:rFonts w:ascii="Arial" w:hAnsi="Arial" w:cs="Arial"/>
      <w:b/>
      <w:color w:val="000000"/>
      <w:sz w:val="22"/>
      <w:szCs w:val="22"/>
      <w:u w:val="none"/>
    </w:rPr>
  </w:style>
  <w:style w:type="character" w:customStyle="1" w:styleId="17">
    <w:name w:val="font01"/>
    <w:basedOn w:val="13"/>
    <w:qFormat/>
    <w:uiPriority w:val="0"/>
    <w:rPr>
      <w:rFonts w:asci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1439</Words>
  <Characters>3019</Characters>
  <Lines>533</Lines>
  <Paragraphs>456</Paragraphs>
  <TotalTime>69</TotalTime>
  <ScaleCrop>false</ScaleCrop>
  <LinksUpToDate>false</LinksUpToDate>
  <CharactersWithSpaces>3095</CharactersWithSpaces>
  <Application>WPS Office_10.8.2.6900_F1E327BC-269C-435d-A152-05C5408002CA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南北十里</cp:lastModifiedBy>
  <cp:lastPrinted>2021-12-08T10:13:00Z</cp:lastPrinted>
  <dcterms:modified xsi:type="dcterms:W3CDTF">2021-12-10T07:19:44Z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