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佛山市受托机关名称、地址、联系方式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pPr w:leftFromText="180" w:rightFromText="180" w:vertAnchor="page" w:horzAnchor="page" w:tblpX="796" w:tblpY="4444"/>
        <w:tblOverlap w:val="never"/>
        <w:tblW w:w="10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3009"/>
        <w:gridCol w:w="2807"/>
        <w:gridCol w:w="2483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受托机关名称</w:t>
            </w:r>
          </w:p>
        </w:tc>
        <w:tc>
          <w:tcPr>
            <w:tcW w:w="2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地址</w:t>
            </w:r>
          </w:p>
        </w:tc>
        <w:tc>
          <w:tcPr>
            <w:tcW w:w="2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0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佛山市自然资源局</w:t>
            </w:r>
          </w:p>
        </w:tc>
        <w:tc>
          <w:tcPr>
            <w:tcW w:w="28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佛山市禅城区玫瑰东路2号</w:t>
            </w:r>
          </w:p>
        </w:tc>
        <w:tc>
          <w:tcPr>
            <w:tcW w:w="2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0757-83331194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0757-82366012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528000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098" w:right="1361" w:bottom="158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07DD"/>
    <w:rsid w:val="04865202"/>
    <w:rsid w:val="0CE83382"/>
    <w:rsid w:val="10B72F54"/>
    <w:rsid w:val="2D76331E"/>
    <w:rsid w:val="3FF7461E"/>
    <w:rsid w:val="446948FB"/>
    <w:rsid w:val="496258DA"/>
    <w:rsid w:val="53544F9B"/>
    <w:rsid w:val="596C0FFA"/>
    <w:rsid w:val="72F73F65"/>
    <w:rsid w:val="7C3113F3"/>
    <w:rsid w:val="7DC37995"/>
    <w:rsid w:val="7FDF8D48"/>
    <w:rsid w:val="FBBC9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2023-05-12T23:22:00Z</dcterms:created>
  <dc:creator>ZYZYJ</dc:creator>
  <cp:lastModifiedBy>蒋文清</cp:lastModifiedBy>
  <dcterms:modified xsi:type="dcterms:W3CDTF">2023-10-27T12:07:40Z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DC56A4AD125540E09A06BE8D59E7BA8F</vt:lpwstr>
  </property>
</Properties>
</file>