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黑体" w:hAnsi="黑体" w:eastAsia="黑体" w:cs="黑体"/>
          <w:snapToGrid/>
          <w:color w:val="auto"/>
          <w:spacing w:val="0"/>
          <w:w w:val="100"/>
          <w:kern w:val="2"/>
          <w:position w:val="0"/>
          <w:sz w:val="32"/>
          <w:szCs w:val="32"/>
          <w:u w:val="none"/>
          <w:vertAlign w:val="baseline"/>
          <w:lang w:val="en-US" w:eastAsia="zh-CN" w:bidi="ar-SA"/>
        </w:rPr>
      </w:pPr>
      <w:bookmarkStart w:id="0" w:name="quanwen"/>
      <w:r>
        <w:rPr>
          <w:rFonts w:hint="eastAsia" w:ascii="黑体" w:hAnsi="黑体" w:eastAsia="黑体" w:cs="黑体"/>
          <w:snapToGrid/>
          <w:color w:val="auto"/>
          <w:spacing w:val="0"/>
          <w:w w:val="100"/>
          <w:kern w:val="2"/>
          <w:position w:val="0"/>
          <w:sz w:val="32"/>
          <w:szCs w:val="32"/>
          <w:u w:val="none"/>
          <w:vertAlign w:val="baseline"/>
          <w:lang w:val="en-US" w:eastAsia="zh-CN" w:bidi="ar-SA"/>
        </w:rPr>
        <w:t>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napToGrid/>
          <w:color w:val="auto"/>
          <w:spacing w:val="0"/>
          <w:w w:val="100"/>
          <w:kern w:val="2"/>
          <w:position w:val="0"/>
          <w:sz w:val="44"/>
          <w:szCs w:val="44"/>
          <w:u w:val="none"/>
          <w:vertAlign w:val="baseline"/>
          <w:lang w:val="en-US" w:eastAsia="zh-CN" w:bidi="ar-SA"/>
        </w:rPr>
        <w:t>攻坚行动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隐患台账清单表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44"/>
          <w:szCs w:val="44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4"/>
          <w:kern w:val="2"/>
          <w:sz w:val="28"/>
          <w:szCs w:val="28"/>
          <w:lang w:val="en-US" w:eastAsia="zh-CN" w:bidi="ar-SA"/>
        </w:rPr>
        <w:t>填报单位（盖章）：</w:t>
      </w:r>
      <w:r>
        <w:rPr>
          <w:rFonts w:hint="eastAsia" w:ascii="仿宋" w:hAnsi="仿宋" w:eastAsia="仿宋" w:cs="仿宋"/>
          <w:spacing w:val="-4"/>
          <w:kern w:val="2"/>
          <w:sz w:val="28"/>
          <w:szCs w:val="28"/>
          <w:u w:val="single"/>
          <w:lang w:val="en-US" w:eastAsia="zh-CN" w:bidi="ar-SA"/>
        </w:rPr>
        <w:t xml:space="preserve">                  </w:t>
      </w:r>
      <w:r>
        <w:rPr>
          <w:rFonts w:hint="eastAsia" w:ascii="仿宋" w:hAnsi="仿宋" w:eastAsia="仿宋" w:cs="仿宋"/>
          <w:spacing w:val="-4"/>
          <w:kern w:val="2"/>
          <w:sz w:val="28"/>
          <w:szCs w:val="28"/>
          <w:lang w:val="en-US" w:eastAsia="zh-CN" w:bidi="ar-SA"/>
        </w:rPr>
        <w:t xml:space="preserve">                                   填报时间：</w:t>
      </w:r>
      <w:r>
        <w:rPr>
          <w:rFonts w:hint="eastAsia" w:ascii="仿宋" w:hAnsi="仿宋" w:eastAsia="仿宋" w:cs="仿宋"/>
          <w:spacing w:val="-4"/>
          <w:kern w:val="2"/>
          <w:sz w:val="28"/>
          <w:szCs w:val="28"/>
          <w:u w:val="single"/>
          <w:lang w:val="en-US" w:eastAsia="zh-CN" w:bidi="ar-SA"/>
        </w:rPr>
        <w:t xml:space="preserve">                  </w:t>
      </w:r>
    </w:p>
    <w:tbl>
      <w:tblPr>
        <w:tblStyle w:val="13"/>
        <w:tblW w:w="13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1515"/>
        <w:gridCol w:w="1605"/>
        <w:gridCol w:w="1834"/>
        <w:gridCol w:w="2016"/>
        <w:gridCol w:w="2717"/>
        <w:gridCol w:w="2733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36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36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隐患等级</w:t>
            </w:r>
          </w:p>
          <w:p>
            <w:pPr>
              <w:widowControl w:val="0"/>
              <w:spacing w:before="0" w:after="140" w:line="36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（重大或一般）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36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隐患名称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36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隐患描述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36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所在地点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36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整改类别（立即整改、限期整改、长期推进）</w:t>
            </w: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36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整改状态（已完成、整改预计完成时间）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36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jc w:val="center"/>
              <w:rPr>
                <w:rFonts w:ascii="方正黑体简体" w:hAnsi="方正黑体简体" w:eastAsia="方正黑体简体" w:cs="方正黑体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ind w:firstLine="640"/>
              <w:jc w:val="center"/>
              <w:rPr>
                <w:rFonts w:ascii="宋体" w:hAnsi="Calibri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ind w:firstLine="640"/>
              <w:jc w:val="center"/>
              <w:rPr>
                <w:rFonts w:ascii="宋体" w:hAnsi="Calibri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ind w:firstLine="640"/>
              <w:jc w:val="center"/>
              <w:rPr>
                <w:rFonts w:ascii="宋体" w:hAnsi="Calibri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ind w:firstLine="640"/>
              <w:jc w:val="center"/>
              <w:rPr>
                <w:rFonts w:ascii="宋体" w:hAnsi="Calibri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ind w:firstLine="640"/>
              <w:jc w:val="center"/>
              <w:rPr>
                <w:rFonts w:ascii="宋体" w:hAnsi="Calibri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jc w:val="center"/>
              <w:rPr>
                <w:rFonts w:ascii="宋体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jc w:val="center"/>
              <w:rPr>
                <w:rFonts w:ascii="宋体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jc w:val="center"/>
              <w:rPr>
                <w:rFonts w:ascii="方正黑体简体" w:hAnsi="方正黑体简体" w:eastAsia="方正黑体简体" w:cs="方正黑体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ind w:firstLine="640"/>
              <w:jc w:val="center"/>
              <w:rPr>
                <w:rFonts w:ascii="宋体" w:hAnsi="Calibri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ind w:firstLine="640"/>
              <w:jc w:val="center"/>
              <w:rPr>
                <w:rFonts w:ascii="宋体" w:hAnsi="Calibri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ind w:firstLine="640"/>
              <w:jc w:val="center"/>
              <w:rPr>
                <w:rFonts w:ascii="宋体" w:hAnsi="Calibri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ind w:firstLine="640"/>
              <w:jc w:val="center"/>
              <w:rPr>
                <w:rFonts w:ascii="宋体" w:hAnsi="Calibri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ind w:firstLine="640"/>
              <w:jc w:val="center"/>
              <w:rPr>
                <w:rFonts w:ascii="宋体" w:hAnsi="Calibri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jc w:val="center"/>
              <w:rPr>
                <w:rFonts w:ascii="宋体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jc w:val="center"/>
              <w:rPr>
                <w:rFonts w:ascii="宋体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jc w:val="center"/>
              <w:rPr>
                <w:rFonts w:ascii="方正黑体简体" w:hAnsi="方正黑体简体" w:eastAsia="方正黑体简体" w:cs="方正黑体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ind w:firstLine="640"/>
              <w:jc w:val="center"/>
              <w:rPr>
                <w:rFonts w:ascii="宋体" w:hAnsi="Calibri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ind w:firstLine="640"/>
              <w:jc w:val="center"/>
              <w:rPr>
                <w:rFonts w:ascii="宋体" w:hAnsi="Calibri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ind w:firstLine="640"/>
              <w:jc w:val="center"/>
              <w:rPr>
                <w:rFonts w:ascii="宋体" w:hAnsi="Calibri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ind w:firstLine="640"/>
              <w:jc w:val="center"/>
              <w:rPr>
                <w:rFonts w:ascii="宋体" w:hAnsi="Calibri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ind w:firstLine="640"/>
              <w:jc w:val="center"/>
              <w:rPr>
                <w:rFonts w:ascii="宋体" w:hAnsi="Calibri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jc w:val="center"/>
              <w:rPr>
                <w:rFonts w:ascii="宋体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jc w:val="center"/>
              <w:rPr>
                <w:rFonts w:ascii="宋体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bookmarkEnd w:id="0"/>
    </w:tbl>
    <w:p>
      <w:pPr>
        <w:rPr>
          <w:rFonts w:hint="eastAsia"/>
          <w:lang w:val="en-US" w:eastAsia="zh-C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/>
      <w:pgMar w:top="1361" w:right="1587" w:bottom="1531" w:left="2098" w:header="851" w:footer="1304" w:gutter="0"/>
      <w:pgNumType w:start="8"/>
      <w:cols w:space="720" w:num="1"/>
      <w:docGrid w:type="linesAndChar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Luxi Sans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  <w:rPr>
        <w:rFonts w:hint="eastAsia" w:ascii="宋体" w:hAnsi="宋体" w:eastAsia="宋体" w:cs="宋体"/>
        <w:kern w:val="2"/>
        <w:sz w:val="28"/>
        <w:szCs w:val="24"/>
        <w:lang w:val="en-US" w:eastAsia="zh-CN" w:bidi="ar-SA"/>
      </w:rPr>
    </w:pPr>
    <w:r>
      <w:rPr>
        <w:rFonts w:hint="eastAsia" w:ascii="宋体" w:hAnsi="宋体" w:eastAsia="宋体" w:cs="宋体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4445" t="4445" r="14605" b="14605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trackRevisions w:val="1"/>
  <w:documentProtection w:edit="readOnly" w:enforcement="0"/>
  <w:defaultTabStop w:val="420"/>
  <w:drawingGridHorizontalSpacing w:val="210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3NDY0MTRlMGZjNGE5ZDAxM2M2ODA0MGQ4ODRjOTcifQ=="/>
  </w:docVars>
  <w:rsids>
    <w:rsidRoot w:val="00000000"/>
    <w:rsid w:val="04D57073"/>
    <w:rsid w:val="0CEB10B5"/>
    <w:rsid w:val="12843C71"/>
    <w:rsid w:val="1A833996"/>
    <w:rsid w:val="1CC07751"/>
    <w:rsid w:val="1E464332"/>
    <w:rsid w:val="1F6C780A"/>
    <w:rsid w:val="21C811B4"/>
    <w:rsid w:val="2EAB4607"/>
    <w:rsid w:val="36811C57"/>
    <w:rsid w:val="3E59312A"/>
    <w:rsid w:val="4E45017D"/>
    <w:rsid w:val="50286398"/>
    <w:rsid w:val="57C75186"/>
    <w:rsid w:val="5FFD599C"/>
    <w:rsid w:val="647629E6"/>
    <w:rsid w:val="770976EA"/>
    <w:rsid w:val="771A5781"/>
    <w:rsid w:val="77EF3430"/>
    <w:rsid w:val="7B3D59F8"/>
    <w:rsid w:val="7CBF6501"/>
    <w:rsid w:val="7CE04EE7"/>
    <w:rsid w:val="7D6F7803"/>
    <w:rsid w:val="7F49374B"/>
    <w:rsid w:val="90F11D60"/>
    <w:rsid w:val="F69BCFD1"/>
    <w:rsid w:val="FBF938CB"/>
    <w:rsid w:val="FFFFAA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6">
    <w:name w:val="toc 3"/>
    <w:basedOn w:val="1"/>
    <w:next w:val="1"/>
    <w:qFormat/>
    <w:uiPriority w:val="0"/>
    <w:pPr>
      <w:ind w:left="840"/>
    </w:pPr>
  </w:style>
  <w:style w:type="paragraph" w:styleId="7">
    <w:name w:val="Plain Text"/>
    <w:next w:val="8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宋体" w:hAnsi="Times New Roman" w:eastAsia="宋体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vertAlign w:val="baseline"/>
      <w:lang w:val="en-US" w:eastAsia="zh-CN" w:bidi="ar-SA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24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4"/>
    <w:basedOn w:val="1"/>
    <w:next w:val="1"/>
    <w:qFormat/>
    <w:uiPriority w:val="0"/>
    <w:pPr>
      <w:ind w:left="1260"/>
    </w:pPr>
  </w:style>
  <w:style w:type="paragraph" w:styleId="12">
    <w:name w:val="toc 2"/>
    <w:basedOn w:val="1"/>
    <w:next w:val="1"/>
    <w:qFormat/>
    <w:uiPriority w:val="0"/>
    <w:pPr>
      <w:ind w:left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9525" cap="flat" cmpd="sng">
          <a:solidFill>
            <a:srgbClr val="000000"/>
          </a:solidFill>
          <a:prstDash val="solid"/>
          <a:miter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 cap="flat" cmpd="sng">
          <a:solidFill>
            <a:srgbClr val="000000"/>
          </a:solidFill>
          <a:prstDash val="solid"/>
          <a:miter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8</Pages>
  <Words>2563</Words>
  <Characters>2616</Characters>
  <Lines>160</Lines>
  <Paragraphs>41</Paragraphs>
  <TotalTime>11</TotalTime>
  <ScaleCrop>false</ScaleCrop>
  <LinksUpToDate>false</LinksUpToDate>
  <CharactersWithSpaces>2614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2018-01-20T04:47:00Z</dcterms:created>
  <dc:creator>管理员</dc:creator>
  <cp:lastModifiedBy>林晓钦</cp:lastModifiedBy>
  <cp:lastPrinted>2023-11-16T15:09:00Z</cp:lastPrinted>
  <dcterms:modified xsi:type="dcterms:W3CDTF">2023-11-29T09:21:46Z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22ED7E5F0F844DD1820BD2D473A5D679</vt:lpwstr>
  </property>
  <property fmtid="{D5CDD505-2E9C-101B-9397-08002B2CF9AE}" pid="3" name="KSOProductBuildVer">
    <vt:lpwstr>2052-11.8.2.11718</vt:lpwstr>
  </property>
</Properties>
</file>