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黑体" w:hAnsi="黑体" w:eastAsia="黑体"/>
          <w:spacing w:val="36"/>
          <w:sz w:val="32"/>
          <w:szCs w:val="32"/>
        </w:rPr>
      </w:pPr>
    </w:p>
    <w:p>
      <w:pPr>
        <w:jc w:val="both"/>
        <w:rPr>
          <w:rFonts w:hint="eastAsia" w:ascii="黑体" w:hAnsi="黑体" w:eastAsia="黑体"/>
          <w:spacing w:val="36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pacing w:val="34"/>
          <w:sz w:val="48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pacing w:val="36"/>
          <w:sz w:val="52"/>
          <w:szCs w:val="52"/>
        </w:rPr>
      </w:pPr>
      <w:r>
        <w:rPr>
          <w:rFonts w:hint="eastAsia" w:ascii="黑体" w:hAnsi="黑体" w:eastAsia="黑体"/>
          <w:spacing w:val="34"/>
          <w:sz w:val="48"/>
          <w:szCs w:val="52"/>
          <w:lang w:val="en-US" w:eastAsia="zh-CN"/>
        </w:rPr>
        <w:t>南粤森林人家申报</w:t>
      </w:r>
      <w:r>
        <w:rPr>
          <w:rFonts w:hint="eastAsia" w:ascii="黑体" w:hAnsi="黑体" w:eastAsia="黑体"/>
          <w:spacing w:val="34"/>
          <w:sz w:val="48"/>
          <w:szCs w:val="52"/>
        </w:rPr>
        <w:t>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firstLine="2100" w:firstLineChars="700"/>
        <w:rPr>
          <w:rFonts w:hint="eastAsia" w:ascii="黑体" w:hAnsi="黑体" w:eastAsia="黑体"/>
          <w:sz w:val="30"/>
          <w:szCs w:val="30"/>
        </w:rPr>
      </w:pPr>
    </w:p>
    <w:p>
      <w:pPr>
        <w:ind w:firstLine="2100" w:firstLineChars="700"/>
        <w:rPr>
          <w:rFonts w:hint="eastAsia" w:ascii="黑体" w:hAnsi="黑体" w:eastAsia="黑体"/>
          <w:sz w:val="30"/>
          <w:szCs w:val="30"/>
        </w:rPr>
      </w:pPr>
    </w:p>
    <w:p>
      <w:pPr>
        <w:ind w:firstLine="2100" w:firstLineChars="700"/>
        <w:rPr>
          <w:rFonts w:hint="eastAsia" w:ascii="黑体" w:hAnsi="黑体" w:eastAsia="黑体"/>
          <w:sz w:val="30"/>
          <w:szCs w:val="30"/>
        </w:rPr>
      </w:pPr>
    </w:p>
    <w:p>
      <w:pPr>
        <w:ind w:firstLine="1200" w:firstLineChars="400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申报单位名称（盖章）：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</w:t>
      </w:r>
    </w:p>
    <w:p>
      <w:pPr>
        <w:ind w:firstLine="2100" w:firstLineChars="700"/>
        <w:rPr>
          <w:rFonts w:hint="eastAsia" w:ascii="黑体" w:hAnsi="黑体" w:eastAsia="黑体"/>
          <w:sz w:val="30"/>
          <w:szCs w:val="30"/>
          <w:u w:val="single"/>
        </w:rPr>
      </w:pPr>
    </w:p>
    <w:p>
      <w:pPr>
        <w:ind w:firstLine="1200" w:firstLineChars="400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申报日期：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</w:t>
      </w:r>
    </w:p>
    <w:p>
      <w:pPr>
        <w:rPr>
          <w:rFonts w:hint="eastAsia"/>
          <w:sz w:val="24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047"/>
        <w:gridCol w:w="1585"/>
        <w:gridCol w:w="151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br w:type="page"/>
            </w:r>
            <w:r>
              <w:rPr>
                <w:rFonts w:hint="eastAsia"/>
                <w:lang w:val="en-US" w:eastAsia="zh-CN"/>
              </w:rPr>
              <w:t>申报单位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申报单位地址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申报联系人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37" w:type="dxa"/>
            <w:tcBorders>
              <w:bottom w:val="nil"/>
            </w:tcBorders>
            <w:noWrap w:val="0"/>
            <w:vAlign w:val="center"/>
          </w:tcPr>
          <w:p>
            <w:pPr>
              <w:tabs>
                <w:tab w:val="center" w:pos="1220"/>
                <w:tab w:val="right" w:pos="2321"/>
              </w:tabs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县（市、区）联系人</w:t>
            </w:r>
          </w:p>
        </w:tc>
        <w:tc>
          <w:tcPr>
            <w:tcW w:w="2047" w:type="dxa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85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34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主营业务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经营服务场所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单栋客房数量不超过</w:t>
            </w:r>
            <w:r>
              <w:rPr>
                <w:rFonts w:hint="eastAsia"/>
                <w:lang w:val="en-US" w:eastAsia="zh-CN"/>
              </w:rPr>
              <w:t xml:space="preserve">14间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消防设施设备符合国家管理有关规定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所在区域达标情况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森林覆盖率≥60</w:t>
            </w:r>
            <w:r>
              <w:rPr>
                <w:rFonts w:hint="eastAsia"/>
                <w:lang w:val="en-US" w:eastAsia="zh-CN"/>
              </w:rPr>
              <w:t xml:space="preserve">%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无开采矿石、挖沙取土等改变地形地貌的现象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卫生管理达标情况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有健全的卫生管理制度并设专人负责卫生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配备有常用药品和照明应急设施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从业人员身体健康，无传染性疾病和其他有碍视频卫生的疾病，按规定定期进行健康检查，取得健康合格证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周边森林旅游地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或特色线路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带动就业人数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促进当地经济发展情况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涉及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各类保护地情况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如森林人家所在地涉及各类自然保护地的，填报保护地名称以及是否符合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自然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保护地管控要求。如无涉及的，填“无”）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开业时间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是否依法持证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申报单位</w:t>
            </w:r>
            <w:r>
              <w:rPr>
                <w:rFonts w:hint="eastAsia"/>
              </w:rPr>
              <w:t>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200字以内，详细介绍可另附页）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县（市、区）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林业</w:t>
            </w:r>
            <w:r>
              <w:rPr>
                <w:rFonts w:hint="eastAsia"/>
              </w:rPr>
              <w:t>主管部门</w:t>
            </w:r>
            <w:r>
              <w:rPr>
                <w:rFonts w:hint="eastAsia"/>
                <w:lang w:eastAsia="zh-CN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县（市、区）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</w:t>
            </w:r>
            <w:r>
              <w:rPr>
                <w:rFonts w:hint="eastAsia"/>
              </w:rPr>
              <w:t>主管部门</w:t>
            </w:r>
            <w:r>
              <w:rPr>
                <w:rFonts w:hint="eastAsia"/>
                <w:lang w:eastAsia="zh-CN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地级</w:t>
            </w:r>
            <w:r>
              <w:rPr>
                <w:rFonts w:hint="eastAsia"/>
                <w:lang w:eastAsia="zh-CN"/>
              </w:rPr>
              <w:t>以上市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林业</w:t>
            </w:r>
            <w:r>
              <w:rPr>
                <w:rFonts w:hint="eastAsia"/>
              </w:rPr>
              <w:t>主管部门</w:t>
            </w:r>
            <w:r>
              <w:rPr>
                <w:rFonts w:hint="eastAsia"/>
                <w:lang w:eastAsia="zh-CN"/>
              </w:rPr>
              <w:t>推选</w:t>
            </w:r>
            <w:r>
              <w:rPr>
                <w:rFonts w:hint="eastAsia"/>
              </w:rPr>
              <w:t>意见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地级</w:t>
            </w:r>
            <w:r>
              <w:rPr>
                <w:rFonts w:hint="eastAsia"/>
                <w:lang w:eastAsia="zh-CN"/>
              </w:rPr>
              <w:t>以上市</w:t>
            </w:r>
          </w:p>
          <w:p>
            <w:r>
              <w:rPr>
                <w:rFonts w:hint="eastAsia"/>
                <w:lang w:val="en-US" w:eastAsia="zh-CN"/>
              </w:rPr>
              <w:t>旅游</w:t>
            </w:r>
            <w:r>
              <w:rPr>
                <w:rFonts w:hint="eastAsia"/>
              </w:rPr>
              <w:t>主管部门</w:t>
            </w:r>
            <w:r>
              <w:rPr>
                <w:rFonts w:hint="eastAsia"/>
                <w:lang w:eastAsia="zh-CN"/>
              </w:rPr>
              <w:t>推选</w:t>
            </w:r>
            <w:r>
              <w:rPr>
                <w:rFonts w:hint="eastAsia"/>
              </w:rPr>
              <w:t>意见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9E326AE"/>
    <w:rsid w:val="BDFF4C89"/>
    <w:rsid w:val="E5EF2E40"/>
    <w:rsid w:val="FD6B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陈薇</cp:lastModifiedBy>
  <dcterms:modified xsi:type="dcterms:W3CDTF">2024-02-27T17:46:57Z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31C3CE868D50BE1F4A02D36591C65880</vt:lpwstr>
  </property>
</Properties>
</file>